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1FEB" w14:textId="62157242" w:rsidR="002A7346" w:rsidRDefault="000C29AA" w:rsidP="005732F7">
      <w:pPr>
        <w:pBdr>
          <w:bottom w:val="single" w:sz="12" w:space="1" w:color="auto"/>
        </w:pBdr>
        <w:tabs>
          <w:tab w:val="left" w:pos="2892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32F7">
        <w:rPr>
          <w:sz w:val="22"/>
          <w:szCs w:val="22"/>
        </w:rPr>
        <w:tab/>
      </w:r>
    </w:p>
    <w:p w14:paraId="70D9758D" w14:textId="30223B19" w:rsidR="002A7346" w:rsidRPr="002D7DE3" w:rsidRDefault="002A7346" w:rsidP="002A7346">
      <w:pPr>
        <w:rPr>
          <w:rFonts w:ascii="Arial" w:hAnsi="Arial" w:cs="Arial"/>
        </w:rPr>
      </w:pPr>
      <w:r w:rsidRPr="002D7DE3">
        <w:rPr>
          <w:rFonts w:ascii="Arial" w:hAnsi="Arial" w:cs="Arial"/>
        </w:rPr>
        <w:t>Vergadering</w:t>
      </w:r>
      <w:r w:rsidR="003E64DF">
        <w:rPr>
          <w:rFonts w:ascii="Arial" w:hAnsi="Arial" w:cs="Arial"/>
        </w:rPr>
        <w:t xml:space="preserve">: </w:t>
      </w:r>
      <w:r w:rsidRPr="002D7DE3">
        <w:rPr>
          <w:rFonts w:ascii="Arial" w:hAnsi="Arial" w:cs="Arial"/>
        </w:rPr>
        <w:t>d</w:t>
      </w:r>
      <w:r w:rsidR="00621A21">
        <w:rPr>
          <w:rFonts w:ascii="Arial" w:hAnsi="Arial" w:cs="Arial"/>
        </w:rPr>
        <w:t>insdag</w:t>
      </w:r>
      <w:r w:rsidRPr="002D7DE3">
        <w:rPr>
          <w:rFonts w:ascii="Arial" w:hAnsi="Arial" w:cs="Arial"/>
        </w:rPr>
        <w:t xml:space="preserve"> </w:t>
      </w:r>
      <w:r w:rsidR="002E6C0A">
        <w:rPr>
          <w:rFonts w:ascii="Arial" w:hAnsi="Arial" w:cs="Arial"/>
        </w:rPr>
        <w:t>17 januari</w:t>
      </w:r>
      <w:r w:rsidR="00BA244F">
        <w:rPr>
          <w:rFonts w:ascii="Arial" w:hAnsi="Arial" w:cs="Arial"/>
        </w:rPr>
        <w:t xml:space="preserve"> </w:t>
      </w:r>
      <w:r w:rsidRPr="002D7DE3">
        <w:rPr>
          <w:rFonts w:ascii="Arial" w:hAnsi="Arial" w:cs="Arial"/>
        </w:rPr>
        <w:t>20</w:t>
      </w:r>
      <w:r w:rsidR="00CB478C" w:rsidRPr="002D7DE3">
        <w:rPr>
          <w:rFonts w:ascii="Arial" w:hAnsi="Arial" w:cs="Arial"/>
        </w:rPr>
        <w:t>2</w:t>
      </w:r>
      <w:r w:rsidR="002E6C0A">
        <w:rPr>
          <w:rFonts w:ascii="Arial" w:hAnsi="Arial" w:cs="Arial"/>
        </w:rPr>
        <w:t>3</w:t>
      </w:r>
      <w:r w:rsidRPr="002D7DE3">
        <w:rPr>
          <w:rFonts w:ascii="Arial" w:hAnsi="Arial" w:cs="Arial"/>
        </w:rPr>
        <w:t>;</w:t>
      </w:r>
      <w:r w:rsidR="00967445">
        <w:rPr>
          <w:rFonts w:ascii="Arial" w:hAnsi="Arial" w:cs="Arial"/>
        </w:rPr>
        <w:t xml:space="preserve"> </w:t>
      </w:r>
      <w:r w:rsidRPr="002D7DE3">
        <w:rPr>
          <w:rFonts w:ascii="Arial" w:hAnsi="Arial" w:cs="Arial"/>
        </w:rPr>
        <w:t>19:</w:t>
      </w:r>
      <w:r w:rsidR="00621A21">
        <w:rPr>
          <w:rFonts w:ascii="Arial" w:hAnsi="Arial" w:cs="Arial"/>
        </w:rPr>
        <w:t>30</w:t>
      </w:r>
      <w:r w:rsidR="00C5665B">
        <w:rPr>
          <w:rFonts w:ascii="Arial" w:hAnsi="Arial" w:cs="Arial"/>
        </w:rPr>
        <w:t xml:space="preserve"> - </w:t>
      </w:r>
      <w:r w:rsidR="00621A21">
        <w:rPr>
          <w:rFonts w:ascii="Arial" w:hAnsi="Arial" w:cs="Arial"/>
        </w:rPr>
        <w:t>21</w:t>
      </w:r>
      <w:r w:rsidRPr="002D7DE3">
        <w:rPr>
          <w:rFonts w:ascii="Arial" w:hAnsi="Arial" w:cs="Arial"/>
        </w:rPr>
        <w:t>:</w:t>
      </w:r>
      <w:r w:rsidR="00621A21">
        <w:rPr>
          <w:rFonts w:ascii="Arial" w:hAnsi="Arial" w:cs="Arial"/>
        </w:rPr>
        <w:t>0</w:t>
      </w:r>
      <w:r w:rsidRPr="002D7DE3">
        <w:rPr>
          <w:rFonts w:ascii="Arial" w:hAnsi="Arial" w:cs="Arial"/>
        </w:rPr>
        <w:t>0</w:t>
      </w:r>
      <w:r w:rsidR="00C5665B">
        <w:rPr>
          <w:rFonts w:ascii="Arial" w:hAnsi="Arial" w:cs="Arial"/>
        </w:rPr>
        <w:t xml:space="preserve"> </w:t>
      </w:r>
      <w:r w:rsidRPr="002D7DE3">
        <w:rPr>
          <w:rFonts w:ascii="Arial" w:hAnsi="Arial" w:cs="Arial"/>
        </w:rPr>
        <w:t>u</w:t>
      </w:r>
      <w:r w:rsidR="00C5665B">
        <w:rPr>
          <w:rFonts w:ascii="Arial" w:hAnsi="Arial" w:cs="Arial"/>
        </w:rPr>
        <w:t>ur</w:t>
      </w:r>
      <w:r w:rsidR="005A75E7">
        <w:rPr>
          <w:rFonts w:ascii="Arial" w:hAnsi="Arial" w:cs="Arial"/>
        </w:rPr>
        <w:t>.</w:t>
      </w:r>
      <w:r w:rsidRPr="002D7DE3">
        <w:rPr>
          <w:rFonts w:ascii="Arial" w:hAnsi="Arial" w:cs="Arial"/>
        </w:rPr>
        <w:t xml:space="preserve">      </w:t>
      </w:r>
    </w:p>
    <w:p w14:paraId="2E21B2D0" w14:textId="7C32AD86" w:rsidR="000C25F3" w:rsidRPr="001E404D" w:rsidRDefault="000C25F3" w:rsidP="000C25F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Pr="00A76DB4">
        <w:rPr>
          <w:rFonts w:ascii="Arial" w:hAnsi="Arial" w:cs="Arial"/>
          <w:b/>
          <w:bCs/>
        </w:rPr>
        <w:t>Aanwezig:</w:t>
      </w:r>
      <w:r w:rsidRPr="001E404D">
        <w:rPr>
          <w:rFonts w:ascii="Arial" w:hAnsi="Arial" w:cs="Arial"/>
        </w:rPr>
        <w:t xml:space="preserve"> N. van Bun, J. Slangen</w:t>
      </w:r>
      <w:r>
        <w:rPr>
          <w:rFonts w:ascii="Arial" w:hAnsi="Arial" w:cs="Arial"/>
        </w:rPr>
        <w:t xml:space="preserve">, C. Eurlings, S. van Geest, D. Schaepkens, </w:t>
      </w:r>
      <w:r>
        <w:rPr>
          <w:rFonts w:ascii="Arial" w:hAnsi="Arial" w:cs="Arial"/>
        </w:rPr>
        <w:br/>
      </w:r>
      <w:r w:rsidRPr="001E404D">
        <w:rPr>
          <w:rFonts w:ascii="Arial" w:hAnsi="Arial" w:cs="Arial"/>
        </w:rPr>
        <w:t>E.</w:t>
      </w:r>
      <w:r>
        <w:rPr>
          <w:rFonts w:ascii="Arial" w:hAnsi="Arial" w:cs="Arial"/>
        </w:rPr>
        <w:t xml:space="preserve"> </w:t>
      </w:r>
      <w:r w:rsidRPr="001E404D">
        <w:rPr>
          <w:rFonts w:ascii="Arial" w:hAnsi="Arial" w:cs="Arial"/>
        </w:rPr>
        <w:t>Frijns,</w:t>
      </w:r>
      <w:r>
        <w:rPr>
          <w:rFonts w:ascii="Arial" w:hAnsi="Arial" w:cs="Arial"/>
        </w:rPr>
        <w:t xml:space="preserve"> </w:t>
      </w:r>
      <w:r w:rsidRPr="001E404D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r w:rsidRPr="001E404D">
        <w:rPr>
          <w:rFonts w:ascii="Arial" w:hAnsi="Arial" w:cs="Arial"/>
        </w:rPr>
        <w:t>Holtkamp</w:t>
      </w:r>
      <w:r>
        <w:rPr>
          <w:rFonts w:ascii="Arial" w:hAnsi="Arial" w:cs="Arial"/>
        </w:rPr>
        <w:t>.</w:t>
      </w:r>
    </w:p>
    <w:p w14:paraId="5DD5945A" w14:textId="77777777" w:rsidR="000C25F3" w:rsidRPr="003D49BE" w:rsidRDefault="000C25F3" w:rsidP="000C25F3"/>
    <w:p w14:paraId="65A922C6" w14:textId="77777777" w:rsidR="000C25F3" w:rsidRPr="001E404D" w:rsidRDefault="000C25F3" w:rsidP="000C25F3">
      <w:pPr>
        <w:rPr>
          <w:rFonts w:ascii="Arial" w:hAnsi="Arial" w:cs="Arial"/>
        </w:rPr>
      </w:pPr>
      <w:r w:rsidRPr="00A76DB4">
        <w:rPr>
          <w:rFonts w:ascii="Arial" w:hAnsi="Arial" w:cs="Arial"/>
          <w:b/>
          <w:bCs/>
        </w:rPr>
        <w:t>Afwezig met kennisgeving:</w:t>
      </w:r>
      <w:r w:rsidRPr="001E404D">
        <w:rPr>
          <w:rFonts w:ascii="Arial" w:hAnsi="Arial" w:cs="Arial"/>
        </w:rPr>
        <w:t xml:space="preserve"> C. IJntema</w:t>
      </w:r>
      <w:r>
        <w:rPr>
          <w:rFonts w:ascii="Arial" w:hAnsi="Arial" w:cs="Arial"/>
        </w:rPr>
        <w:t>, A. Raeven</w:t>
      </w:r>
    </w:p>
    <w:p w14:paraId="617F93BD" w14:textId="1A112528" w:rsidR="002A7346" w:rsidRPr="002D7DE3" w:rsidRDefault="002A7346" w:rsidP="002A7346">
      <w:pPr>
        <w:rPr>
          <w:rFonts w:ascii="Arial" w:hAnsi="Arial" w:cs="Arial"/>
        </w:rPr>
      </w:pPr>
    </w:p>
    <w:p w14:paraId="71A639EC" w14:textId="77777777" w:rsidR="00592843" w:rsidRPr="002D7DE3" w:rsidRDefault="00592843" w:rsidP="00592843">
      <w:pPr>
        <w:rPr>
          <w:rFonts w:ascii="Arial" w:hAnsi="Arial" w:cs="Arial"/>
        </w:rPr>
      </w:pPr>
      <w:r w:rsidRPr="002D7DE3">
        <w:rPr>
          <w:rFonts w:ascii="Arial" w:hAnsi="Arial" w:cs="Arial"/>
        </w:rPr>
        <w:t>Opening (vaststellen quorum, vaststellen notulist, vaststellen agenda)</w:t>
      </w:r>
    </w:p>
    <w:p w14:paraId="36424ABB" w14:textId="506358CC" w:rsidR="00621A21" w:rsidRPr="000C25F3" w:rsidRDefault="000C25F3" w:rsidP="00C5665B">
      <w:pPr>
        <w:shd w:val="clear" w:color="auto" w:fill="FFFFFF"/>
        <w:spacing w:before="100" w:after="100"/>
        <w:ind w:right="720"/>
        <w:rPr>
          <w:rFonts w:ascii="Arial" w:eastAsia="Times New Roman" w:hAnsi="Arial" w:cs="Arial"/>
          <w:b/>
          <w:bCs/>
          <w:u w:val="single"/>
          <w:lang w:eastAsia="nl-NL"/>
        </w:rPr>
      </w:pPr>
      <w:r>
        <w:rPr>
          <w:rFonts w:ascii="Arial" w:eastAsia="Times New Roman" w:hAnsi="Arial" w:cs="Arial"/>
          <w:b/>
          <w:bCs/>
          <w:u w:val="single"/>
          <w:lang w:eastAsia="nl-NL"/>
        </w:rPr>
        <w:br/>
      </w:r>
      <w:r w:rsidR="00621A21" w:rsidRPr="000C25F3">
        <w:rPr>
          <w:rFonts w:ascii="Arial" w:eastAsia="Times New Roman" w:hAnsi="Arial" w:cs="Arial"/>
          <w:b/>
          <w:bCs/>
          <w:u w:val="single"/>
          <w:lang w:eastAsia="nl-NL"/>
        </w:rPr>
        <w:t>19:30</w:t>
      </w:r>
      <w:r w:rsidR="00C5665B" w:rsidRPr="000C25F3">
        <w:rPr>
          <w:rFonts w:ascii="Arial" w:eastAsia="Times New Roman" w:hAnsi="Arial" w:cs="Arial"/>
          <w:b/>
          <w:bCs/>
          <w:u w:val="single"/>
          <w:lang w:eastAsia="nl-NL"/>
        </w:rPr>
        <w:t xml:space="preserve"> - </w:t>
      </w:r>
      <w:r w:rsidR="00621A21" w:rsidRPr="000C25F3">
        <w:rPr>
          <w:rFonts w:ascii="Arial" w:eastAsia="Times New Roman" w:hAnsi="Arial" w:cs="Arial"/>
          <w:b/>
          <w:bCs/>
          <w:u w:val="single"/>
          <w:lang w:eastAsia="nl-NL"/>
        </w:rPr>
        <w:t>20:30</w:t>
      </w:r>
      <w:r w:rsidR="00967445" w:rsidRPr="000C25F3">
        <w:rPr>
          <w:rFonts w:ascii="Arial" w:eastAsia="Times New Roman" w:hAnsi="Arial" w:cs="Arial"/>
          <w:b/>
          <w:bCs/>
          <w:u w:val="single"/>
          <w:lang w:eastAsia="nl-NL"/>
        </w:rPr>
        <w:t xml:space="preserve"> uur</w:t>
      </w:r>
      <w:r w:rsidR="00621A21" w:rsidRPr="000C25F3">
        <w:rPr>
          <w:rFonts w:ascii="Arial" w:eastAsia="Times New Roman" w:hAnsi="Arial" w:cs="Arial"/>
          <w:b/>
          <w:bCs/>
          <w:u w:val="single"/>
          <w:lang w:eastAsia="nl-NL"/>
        </w:rPr>
        <w:t xml:space="preserve"> </w:t>
      </w:r>
      <w:r w:rsidR="00967445" w:rsidRPr="000C25F3">
        <w:rPr>
          <w:rFonts w:ascii="Arial" w:eastAsia="Times New Roman" w:hAnsi="Arial" w:cs="Arial"/>
          <w:b/>
          <w:bCs/>
          <w:u w:val="single"/>
          <w:lang w:eastAsia="nl-NL"/>
        </w:rPr>
        <w:t>Overlegvergadering</w:t>
      </w:r>
      <w:r>
        <w:rPr>
          <w:rFonts w:ascii="Arial" w:eastAsia="Times New Roman" w:hAnsi="Arial" w:cs="Arial"/>
          <w:b/>
          <w:bCs/>
          <w:u w:val="single"/>
          <w:lang w:eastAsia="nl-NL"/>
        </w:rPr>
        <w:br/>
      </w:r>
    </w:p>
    <w:p w14:paraId="7B7D5034" w14:textId="02570A60" w:rsidR="000F6609" w:rsidRPr="000C25F3" w:rsidRDefault="00621A21" w:rsidP="000F6609">
      <w:pPr>
        <w:pStyle w:val="Lijstalinea"/>
        <w:numPr>
          <w:ilvl w:val="1"/>
          <w:numId w:val="7"/>
        </w:numPr>
        <w:rPr>
          <w:rFonts w:ascii="Arial" w:hAnsi="Arial" w:cs="Arial"/>
          <w:b/>
          <w:bCs/>
        </w:rPr>
      </w:pPr>
      <w:r w:rsidRPr="000C25F3">
        <w:rPr>
          <w:rFonts w:ascii="Arial" w:hAnsi="Arial" w:cs="Arial"/>
          <w:b/>
          <w:bCs/>
        </w:rPr>
        <w:t>Vaststellen notulen</w:t>
      </w:r>
      <w:r w:rsidR="000F6609" w:rsidRPr="000C25F3">
        <w:rPr>
          <w:rFonts w:ascii="Arial" w:hAnsi="Arial" w:cs="Arial"/>
          <w:b/>
          <w:bCs/>
        </w:rPr>
        <w:t xml:space="preserve"> vorige vergadering</w:t>
      </w:r>
      <w:r w:rsidR="000C25F3" w:rsidRPr="000C25F3">
        <w:rPr>
          <w:rFonts w:ascii="Arial" w:hAnsi="Arial" w:cs="Arial"/>
          <w:b/>
          <w:bCs/>
        </w:rPr>
        <w:br/>
      </w:r>
      <w:r w:rsidR="000C25F3" w:rsidRPr="000C25F3">
        <w:rPr>
          <w:rFonts w:ascii="Arial" w:hAnsi="Arial" w:cs="Arial"/>
        </w:rPr>
        <w:t>Notulen 15-11 zijn vastgesteld.</w:t>
      </w:r>
      <w:r w:rsidR="000C25F3" w:rsidRPr="000C25F3">
        <w:rPr>
          <w:rFonts w:ascii="Arial" w:hAnsi="Arial" w:cs="Arial"/>
          <w:b/>
          <w:bCs/>
        </w:rPr>
        <w:t xml:space="preserve"> </w:t>
      </w:r>
    </w:p>
    <w:p w14:paraId="53CE4DC4" w14:textId="300C0FC6" w:rsidR="0071545C" w:rsidRPr="000C25F3" w:rsidRDefault="002E6C0A" w:rsidP="0071545C">
      <w:pPr>
        <w:pStyle w:val="Lijstalinea"/>
        <w:numPr>
          <w:ilvl w:val="1"/>
          <w:numId w:val="7"/>
        </w:numPr>
        <w:rPr>
          <w:rFonts w:ascii="Arial" w:hAnsi="Arial" w:cs="Arial"/>
          <w:b/>
          <w:bCs/>
        </w:rPr>
      </w:pPr>
      <w:r w:rsidRPr="000C25F3">
        <w:rPr>
          <w:rFonts w:ascii="Arial" w:hAnsi="Arial" w:cs="Arial"/>
          <w:b/>
          <w:bCs/>
        </w:rPr>
        <w:t xml:space="preserve">RI&amp;E </w:t>
      </w:r>
      <w:r w:rsidR="00D23CE6" w:rsidRPr="000C25F3">
        <w:rPr>
          <w:rFonts w:ascii="Arial" w:hAnsi="Arial" w:cs="Arial"/>
          <w:b/>
          <w:bCs/>
        </w:rPr>
        <w:t>(document QuickscanWelzijnPersoneel als bijlage)</w:t>
      </w:r>
      <w:r w:rsidR="000C25F3">
        <w:rPr>
          <w:rFonts w:ascii="Arial" w:hAnsi="Arial" w:cs="Arial"/>
          <w:b/>
          <w:bCs/>
        </w:rPr>
        <w:br/>
      </w:r>
      <w:r w:rsidR="000C25F3">
        <w:rPr>
          <w:rFonts w:ascii="Arial" w:hAnsi="Arial" w:cs="Arial"/>
        </w:rPr>
        <w:t>Wordt een keer in de vier jaar gemaakt. Toelichting op document</w:t>
      </w:r>
      <w:r w:rsidR="00F6158A">
        <w:rPr>
          <w:rFonts w:ascii="Arial" w:hAnsi="Arial" w:cs="Arial"/>
        </w:rPr>
        <w:t xml:space="preserve">, </w:t>
      </w:r>
      <w:r w:rsidR="000C25F3">
        <w:rPr>
          <w:rFonts w:ascii="Arial" w:hAnsi="Arial" w:cs="Arial"/>
        </w:rPr>
        <w:t xml:space="preserve">de daaruit </w:t>
      </w:r>
      <w:r w:rsidR="005A75E7">
        <w:rPr>
          <w:rFonts w:ascii="Arial" w:hAnsi="Arial" w:cs="Arial"/>
        </w:rPr>
        <w:t>volgende</w:t>
      </w:r>
      <w:r w:rsidR="000C25F3">
        <w:rPr>
          <w:rFonts w:ascii="Arial" w:hAnsi="Arial" w:cs="Arial"/>
        </w:rPr>
        <w:t xml:space="preserve"> knelpunten</w:t>
      </w:r>
      <w:r w:rsidR="00F6158A">
        <w:rPr>
          <w:rFonts w:ascii="Arial" w:hAnsi="Arial" w:cs="Arial"/>
        </w:rPr>
        <w:t xml:space="preserve"> en de bijbehorende activiteiten.  </w:t>
      </w:r>
      <w:r w:rsidR="0088137D">
        <w:rPr>
          <w:rFonts w:ascii="Arial" w:hAnsi="Arial" w:cs="Arial"/>
        </w:rPr>
        <w:t xml:space="preserve"> </w:t>
      </w:r>
    </w:p>
    <w:p w14:paraId="4ECEE2DC" w14:textId="77777777" w:rsidR="007F1E11" w:rsidRDefault="00DF5642" w:rsidP="007F1E11">
      <w:pPr>
        <w:pStyle w:val="Lijstalinea"/>
        <w:numPr>
          <w:ilvl w:val="1"/>
          <w:numId w:val="7"/>
        </w:numPr>
        <w:rPr>
          <w:rFonts w:ascii="Arial" w:hAnsi="Arial" w:cs="Arial"/>
          <w:b/>
          <w:bCs/>
        </w:rPr>
      </w:pPr>
      <w:r w:rsidRPr="000C25F3">
        <w:rPr>
          <w:rFonts w:ascii="Arial" w:hAnsi="Arial" w:cs="Arial"/>
          <w:b/>
          <w:bCs/>
        </w:rPr>
        <w:t xml:space="preserve">Terugkoppeling monitorgesprek 2023 </w:t>
      </w:r>
      <w:r w:rsidR="00D23CE6" w:rsidRPr="000C25F3">
        <w:rPr>
          <w:rFonts w:ascii="Arial" w:hAnsi="Arial" w:cs="Arial"/>
          <w:b/>
          <w:bCs/>
        </w:rPr>
        <w:t>(document presentatie monitorgesprek 2023 als bijlage)</w:t>
      </w:r>
    </w:p>
    <w:p w14:paraId="31DD9EBE" w14:textId="60B118F1" w:rsidR="007F1E11" w:rsidRPr="007F1E11" w:rsidRDefault="007F1E11" w:rsidP="007F1E11">
      <w:pPr>
        <w:pStyle w:val="Lijstalinea"/>
        <w:ind w:left="396"/>
        <w:rPr>
          <w:rFonts w:ascii="Arial" w:hAnsi="Arial" w:cs="Arial"/>
          <w:b/>
          <w:bCs/>
        </w:rPr>
      </w:pPr>
      <w:r w:rsidRPr="007F1E11">
        <w:rPr>
          <w:rFonts w:ascii="Arial" w:hAnsi="Arial" w:cs="Arial"/>
        </w:rPr>
        <w:t xml:space="preserve">Jaarlijks gesprek met bestuurder, afdeling financiën, onderwijs adviseur en HRM. Verantwoording afleggen hoe het gaat, knelpunten, RI&amp;E etc. plus de plannen voor de toekomst. </w:t>
      </w:r>
    </w:p>
    <w:p w14:paraId="473963DF" w14:textId="7FB94058" w:rsidR="005A75E7" w:rsidRDefault="005A75E7" w:rsidP="000F6609">
      <w:pPr>
        <w:pStyle w:val="Lijstalinea"/>
        <w:ind w:left="603"/>
        <w:rPr>
          <w:rFonts w:ascii="Arial" w:hAnsi="Arial" w:cs="Arial"/>
        </w:rPr>
      </w:pPr>
    </w:p>
    <w:p w14:paraId="66824C79" w14:textId="67DBDC1F" w:rsidR="007F1E11" w:rsidRDefault="00621A21" w:rsidP="007F1E11">
      <w:pPr>
        <w:shd w:val="clear" w:color="auto" w:fill="FFFFFF"/>
        <w:spacing w:before="100" w:after="100"/>
        <w:ind w:right="720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C25F3">
        <w:rPr>
          <w:rFonts w:ascii="Arial" w:eastAsia="Times New Roman" w:hAnsi="Arial" w:cs="Arial"/>
          <w:b/>
          <w:bCs/>
          <w:u w:val="single"/>
          <w:lang w:eastAsia="nl-NL"/>
        </w:rPr>
        <w:t>20:30</w:t>
      </w:r>
      <w:r w:rsidR="00C5665B" w:rsidRPr="000C25F3">
        <w:rPr>
          <w:rFonts w:ascii="Arial" w:eastAsia="Times New Roman" w:hAnsi="Arial" w:cs="Arial"/>
          <w:b/>
          <w:bCs/>
          <w:u w:val="single"/>
          <w:lang w:eastAsia="nl-NL"/>
        </w:rPr>
        <w:t xml:space="preserve"> - </w:t>
      </w:r>
      <w:r w:rsidRPr="000C25F3">
        <w:rPr>
          <w:rFonts w:ascii="Arial" w:eastAsia="Times New Roman" w:hAnsi="Arial" w:cs="Arial"/>
          <w:b/>
          <w:bCs/>
          <w:u w:val="single"/>
          <w:lang w:eastAsia="nl-NL"/>
        </w:rPr>
        <w:t>21:00</w:t>
      </w:r>
      <w:r w:rsidR="00967445" w:rsidRPr="000C25F3">
        <w:rPr>
          <w:rFonts w:ascii="Arial" w:eastAsia="Times New Roman" w:hAnsi="Arial" w:cs="Arial"/>
          <w:b/>
          <w:bCs/>
          <w:u w:val="single"/>
          <w:lang w:eastAsia="nl-NL"/>
        </w:rPr>
        <w:t xml:space="preserve"> uur </w:t>
      </w:r>
      <w:r w:rsidRPr="000C25F3">
        <w:rPr>
          <w:rFonts w:ascii="Arial" w:eastAsia="Times New Roman" w:hAnsi="Arial" w:cs="Arial"/>
          <w:b/>
          <w:bCs/>
          <w:u w:val="single"/>
          <w:lang w:eastAsia="nl-NL"/>
        </w:rPr>
        <w:t>MR vergadering</w:t>
      </w:r>
      <w:r w:rsidR="00E50103">
        <w:rPr>
          <w:rFonts w:ascii="Arial" w:eastAsia="Times New Roman" w:hAnsi="Arial" w:cs="Arial"/>
          <w:b/>
          <w:bCs/>
          <w:u w:val="single"/>
          <w:lang w:eastAsia="nl-NL"/>
        </w:rPr>
        <w:br/>
      </w:r>
    </w:p>
    <w:p w14:paraId="6C21E6CB" w14:textId="0A39DFB2" w:rsidR="002E6C0A" w:rsidRPr="00883EFE" w:rsidRDefault="002E6C0A" w:rsidP="007F1E11">
      <w:pPr>
        <w:shd w:val="clear" w:color="auto" w:fill="FFFFFF"/>
        <w:spacing w:before="100" w:after="100"/>
        <w:ind w:right="720"/>
        <w:rPr>
          <w:rFonts w:ascii="Arial" w:eastAsia="Times New Roman" w:hAnsi="Arial" w:cs="Arial"/>
          <w:u w:val="single"/>
          <w:lang w:eastAsia="nl-NL"/>
        </w:rPr>
      </w:pPr>
      <w:r w:rsidRPr="000C25F3">
        <w:rPr>
          <w:rFonts w:ascii="Arial" w:eastAsia="Times New Roman" w:hAnsi="Arial" w:cs="Arial"/>
          <w:b/>
          <w:bCs/>
          <w:lang w:eastAsia="nl-NL"/>
        </w:rPr>
        <w:t>2</w:t>
      </w:r>
      <w:r w:rsidR="007F1E11">
        <w:rPr>
          <w:rFonts w:ascii="Arial" w:eastAsia="Times New Roman" w:hAnsi="Arial" w:cs="Arial"/>
          <w:b/>
          <w:bCs/>
          <w:lang w:eastAsia="nl-NL"/>
        </w:rPr>
        <w:t>.</w:t>
      </w:r>
      <w:r w:rsidRPr="000C25F3">
        <w:rPr>
          <w:rFonts w:ascii="Arial" w:eastAsia="Times New Roman" w:hAnsi="Arial" w:cs="Arial"/>
          <w:b/>
          <w:bCs/>
          <w:lang w:eastAsia="nl-NL"/>
        </w:rPr>
        <w:t xml:space="preserve">1 </w:t>
      </w:r>
      <w:r w:rsidR="007F1E11">
        <w:rPr>
          <w:rFonts w:ascii="Arial" w:eastAsia="Times New Roman" w:hAnsi="Arial" w:cs="Arial"/>
          <w:b/>
          <w:bCs/>
          <w:lang w:eastAsia="nl-NL"/>
        </w:rPr>
        <w:t>Z</w:t>
      </w:r>
      <w:r w:rsidRPr="000C25F3">
        <w:rPr>
          <w:rFonts w:ascii="Arial" w:eastAsia="Times New Roman" w:hAnsi="Arial" w:cs="Arial"/>
          <w:b/>
          <w:bCs/>
          <w:lang w:eastAsia="nl-NL"/>
        </w:rPr>
        <w:t xml:space="preserve">ichtbaarheid MR </w:t>
      </w:r>
      <w:r w:rsidR="00883EFE">
        <w:rPr>
          <w:rFonts w:ascii="Arial" w:eastAsia="Times New Roman" w:hAnsi="Arial" w:cs="Arial"/>
          <w:b/>
          <w:bCs/>
          <w:lang w:eastAsia="nl-NL"/>
        </w:rPr>
        <w:br/>
      </w:r>
      <w:r w:rsidR="00883EFE">
        <w:rPr>
          <w:rFonts w:ascii="Arial" w:eastAsia="Times New Roman" w:hAnsi="Arial" w:cs="Arial"/>
          <w:lang w:eastAsia="nl-NL"/>
        </w:rPr>
        <w:t>Stand van zaken m.b.t de poster. Sander zal de poster doorsturen, Nancy zorgt ervoor dat het bij Jan terechtkomt voor in de nieuwsbrief en Daimy</w:t>
      </w:r>
      <w:r w:rsidR="00064D42">
        <w:rPr>
          <w:rFonts w:ascii="Arial" w:eastAsia="Times New Roman" w:hAnsi="Arial" w:cs="Arial"/>
          <w:lang w:eastAsia="nl-NL"/>
        </w:rPr>
        <w:t>, Christianne</w:t>
      </w:r>
      <w:r w:rsidR="00883EFE">
        <w:rPr>
          <w:rFonts w:ascii="Arial" w:eastAsia="Times New Roman" w:hAnsi="Arial" w:cs="Arial"/>
          <w:lang w:eastAsia="nl-NL"/>
        </w:rPr>
        <w:t xml:space="preserve"> en Ellen zorgen ervoor dat het opgehangen wordt in school. </w:t>
      </w:r>
    </w:p>
    <w:p w14:paraId="1FBA607A" w14:textId="669B0B7D" w:rsidR="002E6C0A" w:rsidRPr="00883EFE" w:rsidRDefault="002E6C0A" w:rsidP="007F1E11">
      <w:pPr>
        <w:shd w:val="clear" w:color="auto" w:fill="FFFFFF"/>
        <w:spacing w:before="100" w:after="100"/>
        <w:ind w:right="720"/>
        <w:rPr>
          <w:rFonts w:ascii="Arial" w:eastAsia="Times New Roman" w:hAnsi="Arial" w:cs="Arial"/>
          <w:lang w:eastAsia="nl-NL"/>
        </w:rPr>
      </w:pPr>
      <w:r w:rsidRPr="000C25F3">
        <w:rPr>
          <w:rFonts w:ascii="Arial" w:eastAsia="Times New Roman" w:hAnsi="Arial" w:cs="Arial"/>
          <w:b/>
          <w:bCs/>
          <w:lang w:eastAsia="nl-NL"/>
        </w:rPr>
        <w:t xml:space="preserve">2.2 </w:t>
      </w:r>
      <w:r w:rsidR="007F1E11">
        <w:rPr>
          <w:rFonts w:ascii="Arial" w:eastAsia="Times New Roman" w:hAnsi="Arial" w:cs="Arial"/>
          <w:b/>
          <w:bCs/>
          <w:lang w:eastAsia="nl-NL"/>
        </w:rPr>
        <w:t>V</w:t>
      </w:r>
      <w:r w:rsidRPr="000C25F3">
        <w:rPr>
          <w:rFonts w:ascii="Arial" w:eastAsia="Times New Roman" w:hAnsi="Arial" w:cs="Arial"/>
          <w:b/>
          <w:bCs/>
          <w:lang w:eastAsia="nl-NL"/>
        </w:rPr>
        <w:t>acatiegelden 2022</w:t>
      </w:r>
      <w:r w:rsidR="00883EFE">
        <w:rPr>
          <w:rFonts w:ascii="Arial" w:eastAsia="Times New Roman" w:hAnsi="Arial" w:cs="Arial"/>
          <w:b/>
          <w:bCs/>
          <w:lang w:eastAsia="nl-NL"/>
        </w:rPr>
        <w:br/>
      </w:r>
      <w:r w:rsidR="00883EFE">
        <w:rPr>
          <w:rFonts w:ascii="Arial" w:eastAsia="Times New Roman" w:hAnsi="Arial" w:cs="Arial"/>
          <w:lang w:eastAsia="nl-NL"/>
        </w:rPr>
        <w:t>Nancy heeft deze ontvangen, wordt geregeld.</w:t>
      </w:r>
    </w:p>
    <w:p w14:paraId="1DCFF139" w14:textId="43C751BC" w:rsidR="0071545C" w:rsidRPr="00883EFE" w:rsidRDefault="0071545C" w:rsidP="007F1E11">
      <w:pPr>
        <w:shd w:val="clear" w:color="auto" w:fill="FFFFFF"/>
        <w:spacing w:before="100" w:after="100"/>
        <w:ind w:right="720"/>
        <w:rPr>
          <w:rFonts w:ascii="Arial" w:eastAsia="Times New Roman" w:hAnsi="Arial" w:cs="Arial"/>
          <w:lang w:eastAsia="nl-NL"/>
        </w:rPr>
      </w:pPr>
      <w:r w:rsidRPr="000C25F3">
        <w:rPr>
          <w:rFonts w:ascii="Arial" w:eastAsia="Times New Roman" w:hAnsi="Arial" w:cs="Arial"/>
          <w:b/>
          <w:bCs/>
          <w:lang w:eastAsia="nl-NL"/>
        </w:rPr>
        <w:t>2.3 GMR vraag</w:t>
      </w:r>
      <w:r w:rsidR="00883EFE">
        <w:rPr>
          <w:rFonts w:ascii="Arial" w:eastAsia="Times New Roman" w:hAnsi="Arial" w:cs="Arial"/>
          <w:b/>
          <w:bCs/>
          <w:lang w:eastAsia="nl-NL"/>
        </w:rPr>
        <w:br/>
      </w:r>
      <w:r w:rsidR="0060642B">
        <w:rPr>
          <w:rFonts w:ascii="Arial" w:eastAsia="Times New Roman" w:hAnsi="Arial" w:cs="Arial"/>
          <w:lang w:eastAsia="nl-NL"/>
        </w:rPr>
        <w:t xml:space="preserve">Deze zal bij de volgende GMR-vergadering gesteld worden. </w:t>
      </w:r>
    </w:p>
    <w:p w14:paraId="3FD923CD" w14:textId="75932A2F" w:rsidR="00936D99" w:rsidRPr="000C25F3" w:rsidRDefault="00936D99" w:rsidP="007F1E11">
      <w:pPr>
        <w:shd w:val="clear" w:color="auto" w:fill="FFFFFF"/>
        <w:spacing w:before="100" w:after="100"/>
        <w:ind w:right="720"/>
        <w:rPr>
          <w:rFonts w:ascii="Arial" w:eastAsia="Times New Roman" w:hAnsi="Arial" w:cs="Arial"/>
          <w:b/>
          <w:bCs/>
          <w:lang w:eastAsia="nl-NL"/>
        </w:rPr>
      </w:pPr>
      <w:r w:rsidRPr="000C25F3">
        <w:rPr>
          <w:rFonts w:ascii="Arial" w:eastAsia="Times New Roman" w:hAnsi="Arial" w:cs="Arial"/>
          <w:b/>
          <w:bCs/>
          <w:lang w:eastAsia="nl-NL"/>
        </w:rPr>
        <w:t>2.4 MR personele bezetting tijdens zwangerschappen</w:t>
      </w:r>
    </w:p>
    <w:p w14:paraId="0607A75F" w14:textId="6424B97D" w:rsidR="00A8336C" w:rsidRDefault="0060642B" w:rsidP="001C7D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Deze vraag wordt doorgeschoven naar de volgende MR-bijeenkomst. </w:t>
      </w:r>
    </w:p>
    <w:p w14:paraId="5BA7A8B7" w14:textId="77777777" w:rsidR="0060642B" w:rsidRPr="00883EFE" w:rsidRDefault="0060642B" w:rsidP="001C7D0D">
      <w:pPr>
        <w:rPr>
          <w:rFonts w:ascii="Arial" w:hAnsi="Arial" w:cs="Arial"/>
        </w:rPr>
      </w:pPr>
    </w:p>
    <w:p w14:paraId="27552726" w14:textId="5C990331" w:rsidR="00C532E5" w:rsidRDefault="002A7346" w:rsidP="001C7D0D">
      <w:pPr>
        <w:rPr>
          <w:rFonts w:ascii="Arial" w:hAnsi="Arial" w:cs="Arial"/>
        </w:rPr>
      </w:pPr>
      <w:r w:rsidRPr="002D7DE3">
        <w:rPr>
          <w:rFonts w:ascii="Arial" w:hAnsi="Arial" w:cs="Arial"/>
        </w:rPr>
        <w:t>Volgende vergadering:</w:t>
      </w:r>
      <w:r w:rsidR="00521EAB" w:rsidRPr="002D7DE3">
        <w:rPr>
          <w:rFonts w:ascii="Arial" w:hAnsi="Arial" w:cs="Arial"/>
        </w:rPr>
        <w:t xml:space="preserve"> </w:t>
      </w:r>
    </w:p>
    <w:p w14:paraId="4F2DF312" w14:textId="2DC0BB79" w:rsidR="002A7346" w:rsidRPr="00C32954" w:rsidRDefault="0071545C" w:rsidP="00064D42">
      <w:pPr>
        <w:rPr>
          <w:rFonts w:ascii="Arial" w:hAnsi="Arial" w:cs="Arial"/>
        </w:rPr>
      </w:pPr>
      <w:r>
        <w:rPr>
          <w:rFonts w:ascii="Arial" w:hAnsi="Arial" w:cs="Arial"/>
        </w:rPr>
        <w:t>Dinsdag 14 februari 2023</w:t>
      </w:r>
      <w:r w:rsidR="00E50103">
        <w:rPr>
          <w:rFonts w:ascii="Arial" w:hAnsi="Arial" w:cs="Arial"/>
        </w:rPr>
        <w:t xml:space="preserve">. </w:t>
      </w:r>
    </w:p>
    <w:p w14:paraId="30D2E9B5" w14:textId="130E0EA3" w:rsidR="002A7346" w:rsidRPr="00C32954" w:rsidRDefault="002A7346" w:rsidP="00DB625F">
      <w:pPr>
        <w:rPr>
          <w:rFonts w:ascii="Arial" w:hAnsi="Arial" w:cs="Arial"/>
        </w:rPr>
      </w:pPr>
      <w:r w:rsidRPr="00C32954">
        <w:rPr>
          <w:rFonts w:ascii="Arial" w:hAnsi="Arial" w:cs="Arial"/>
        </w:rPr>
        <w:t xml:space="preserve">                                       </w:t>
      </w:r>
    </w:p>
    <w:p w14:paraId="265C9B5F" w14:textId="77777777" w:rsidR="002A7346" w:rsidRPr="00C32954" w:rsidRDefault="002A7346" w:rsidP="002A7346">
      <w:pPr>
        <w:rPr>
          <w:rFonts w:ascii="Arial" w:hAnsi="Arial" w:cs="Arial"/>
        </w:rPr>
      </w:pPr>
    </w:p>
    <w:p w14:paraId="49C16474" w14:textId="77777777" w:rsidR="00B15938" w:rsidRDefault="00B15938"/>
    <w:sectPr w:rsidR="00B15938" w:rsidSect="00002E18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3119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5434" w14:textId="77777777" w:rsidR="001E2FE1" w:rsidRDefault="001E2FE1">
      <w:r>
        <w:separator/>
      </w:r>
    </w:p>
  </w:endnote>
  <w:endnote w:type="continuationSeparator" w:id="0">
    <w:p w14:paraId="6E82A0F4" w14:textId="77777777" w:rsidR="001E2FE1" w:rsidRDefault="001E2FE1">
      <w:r>
        <w:continuationSeparator/>
      </w:r>
    </w:p>
  </w:endnote>
  <w:endnote w:type="continuationNotice" w:id="1">
    <w:p w14:paraId="69895F75" w14:textId="77777777" w:rsidR="001E2FE1" w:rsidRDefault="001E2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C9CE" w14:textId="58B0A571" w:rsidR="00B3348B" w:rsidRDefault="00BA244F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BC7B4E0" wp14:editId="45CC75B1">
              <wp:simplePos x="0" y="0"/>
              <wp:positionH relativeFrom="page">
                <wp:posOffset>215900</wp:posOffset>
              </wp:positionH>
              <wp:positionV relativeFrom="page">
                <wp:posOffset>9124315</wp:posOffset>
              </wp:positionV>
              <wp:extent cx="7556500" cy="273050"/>
              <wp:effectExtent l="0" t="0" r="0" b="12700"/>
              <wp:wrapNone/>
              <wp:docPr id="1" name="MSIPCMf2294be0b7ba70bac5a593e9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95701D" w14:textId="4FCBD7C6" w:rsidR="00BA244F" w:rsidRPr="00BA244F" w:rsidRDefault="00BA244F" w:rsidP="00BA244F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7B4E0" id="_x0000_t202" coordsize="21600,21600" o:spt="202" path="m,l,21600r21600,l21600,xe">
              <v:stroke joinstyle="miter"/>
              <v:path gradientshapeok="t" o:connecttype="rect"/>
            </v:shapetype>
            <v:shape id="MSIPCMf2294be0b7ba70bac5a593e9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17pt;margin-top:718.45pt;width:595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" o:allowincell="f" filled="f" stroked="f" strokeweight=".5pt">
              <v:textbox inset="20pt,0,,0">
                <w:txbxContent>
                  <w:p w14:paraId="6C95701D" w14:textId="4FCBD7C6" w:rsidR="00BA244F" w:rsidRPr="00BA244F" w:rsidRDefault="00BA244F" w:rsidP="00BA244F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A28E" w14:textId="77777777" w:rsidR="001E2FE1" w:rsidRDefault="001E2FE1">
      <w:r>
        <w:separator/>
      </w:r>
    </w:p>
  </w:footnote>
  <w:footnote w:type="continuationSeparator" w:id="0">
    <w:p w14:paraId="7D8E9A9B" w14:textId="77777777" w:rsidR="001E2FE1" w:rsidRDefault="001E2FE1">
      <w:r>
        <w:continuationSeparator/>
      </w:r>
    </w:p>
  </w:footnote>
  <w:footnote w:type="continuationNotice" w:id="1">
    <w:p w14:paraId="1B8E43C1" w14:textId="77777777" w:rsidR="001E2FE1" w:rsidRDefault="001E2F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8349" w14:textId="77777777" w:rsidR="00002E18" w:rsidRDefault="00FE4154">
    <w:pPr>
      <w:pStyle w:val="Koptekst"/>
    </w:pPr>
    <w:r>
      <w:rPr>
        <w:noProof/>
        <w:lang w:val="en-US" w:eastAsia="nl-NL"/>
      </w:rPr>
      <w:pict w14:anchorId="5CE39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style="position:absolute;margin-left:0;margin-top:0;width:498.7pt;height:807.35pt;z-index:-251659776;mso-wrap-edited:f;mso-position-horizontal:center;mso-position-horizontal-relative:margin;mso-position-vertical:center;mso-position-vertical-relative:margin" wrapcoords="-32 0 -32 21559 21600 21559 21600 0 -32 0">
          <v:imagedata r:id="rId1" o:title="Achtergrond briefpapier KC basissch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5793" w14:textId="77777777" w:rsidR="00E1184D" w:rsidRDefault="002A7346" w:rsidP="00E1184D">
    <w:pPr>
      <w:spacing w:after="160" w:line="259" w:lineRule="auto"/>
      <w:rPr>
        <w:rFonts w:ascii="Calibri" w:eastAsiaTheme="minorHAnsi" w:hAnsi="Calibri" w:cs="Calibri"/>
        <w:sz w:val="44"/>
        <w:szCs w:val="44"/>
      </w:rPr>
    </w:pPr>
    <w:r>
      <w:rPr>
        <w:rFonts w:ascii="Calibri" w:eastAsiaTheme="minorHAnsi" w:hAnsi="Calibri" w:cs="Calibri"/>
        <w:sz w:val="44"/>
        <w:szCs w:val="44"/>
      </w:rPr>
      <w:t xml:space="preserve">                                        </w:t>
    </w:r>
  </w:p>
  <w:p w14:paraId="031791AD" w14:textId="77777777" w:rsidR="00E1184D" w:rsidRPr="00E1184D" w:rsidRDefault="002A7346" w:rsidP="00E1184D">
    <w:pPr>
      <w:spacing w:after="160" w:line="259" w:lineRule="auto"/>
      <w:rPr>
        <w:rFonts w:ascii="Calibri" w:eastAsiaTheme="minorHAnsi" w:hAnsi="Calibri" w:cs="Calibri"/>
        <w:sz w:val="44"/>
        <w:szCs w:val="44"/>
      </w:rPr>
    </w:pPr>
    <w:r>
      <w:rPr>
        <w:rFonts w:ascii="Calibri" w:eastAsiaTheme="minorHAnsi" w:hAnsi="Calibri" w:cs="Calibri"/>
        <w:sz w:val="44"/>
        <w:szCs w:val="44"/>
      </w:rPr>
      <w:t xml:space="preserve">                                        </w:t>
    </w:r>
    <w:r w:rsidRPr="00E1184D">
      <w:rPr>
        <w:rFonts w:ascii="Calibri" w:eastAsiaTheme="minorHAnsi" w:hAnsi="Calibri" w:cs="Calibri"/>
        <w:sz w:val="44"/>
        <w:szCs w:val="44"/>
      </w:rPr>
      <w:t>Medezeggenschapsraad</w:t>
    </w:r>
  </w:p>
  <w:p w14:paraId="3A3C4335" w14:textId="77777777" w:rsidR="00002E18" w:rsidRDefault="00FE4154">
    <w:pPr>
      <w:pStyle w:val="Koptekst"/>
    </w:pPr>
    <w:r>
      <w:rPr>
        <w:noProof/>
        <w:lang w:val="en-US" w:eastAsia="nl-NL"/>
      </w:rPr>
      <w:pict w14:anchorId="2247B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-35.35pt;margin-top:-135.85pt;width:498.7pt;height:807.35pt;z-index:-251658752;mso-wrap-edited:f;mso-position-horizontal-relative:margin;mso-position-vertical-relative:margin" wrapcoords="-32 0 -32 21559 21600 21559 21600 0 -32 0">
          <v:imagedata r:id="rId1" o:title="Achtergrond briefpapier KC basisschoo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3E14" w14:textId="77777777" w:rsidR="00002E18" w:rsidRDefault="00FE4154">
    <w:pPr>
      <w:pStyle w:val="Koptekst"/>
    </w:pPr>
    <w:r>
      <w:rPr>
        <w:noProof/>
        <w:lang w:val="en-US" w:eastAsia="nl-NL"/>
      </w:rPr>
      <w:pict w14:anchorId="355B94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0;margin-top:0;width:498.7pt;height:807.35pt;z-index:-251657728;mso-wrap-edited:f;mso-position-horizontal:center;mso-position-horizontal-relative:margin;mso-position-vertical:center;mso-position-vertical-relative:margin" wrapcoords="-32 0 -32 21559 21600 21559 21600 0 -32 0">
          <v:imagedata r:id="rId1" o:title="Achtergrond briefpapier KC basisschoo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0EF"/>
    <w:multiLevelType w:val="multilevel"/>
    <w:tmpl w:val="F8D827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15A06"/>
    <w:multiLevelType w:val="multilevel"/>
    <w:tmpl w:val="C3181A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C4105A"/>
    <w:multiLevelType w:val="hybridMultilevel"/>
    <w:tmpl w:val="FEA47C62"/>
    <w:lvl w:ilvl="0" w:tplc="95B01FBE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E76C0E"/>
    <w:multiLevelType w:val="hybridMultilevel"/>
    <w:tmpl w:val="4538D196"/>
    <w:lvl w:ilvl="0" w:tplc="E12047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2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17DF0"/>
    <w:multiLevelType w:val="hybridMultilevel"/>
    <w:tmpl w:val="E60E576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41D3F"/>
    <w:multiLevelType w:val="multilevel"/>
    <w:tmpl w:val="D9E6E67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3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6" w15:restartNumberingAfterBreak="0">
    <w:nsid w:val="3EF749A1"/>
    <w:multiLevelType w:val="multilevel"/>
    <w:tmpl w:val="D9E6E67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7" w15:restartNumberingAfterBreak="0">
    <w:nsid w:val="422256C8"/>
    <w:multiLevelType w:val="multilevel"/>
    <w:tmpl w:val="D9E6E67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3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8" w15:restartNumberingAfterBreak="0">
    <w:nsid w:val="54B62331"/>
    <w:multiLevelType w:val="hybridMultilevel"/>
    <w:tmpl w:val="4BE61606"/>
    <w:lvl w:ilvl="0" w:tplc="D318C9CC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F816DB"/>
    <w:multiLevelType w:val="hybridMultilevel"/>
    <w:tmpl w:val="95902644"/>
    <w:lvl w:ilvl="0" w:tplc="31061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7704">
    <w:abstractNumId w:val="3"/>
  </w:num>
  <w:num w:numId="2" w16cid:durableId="2080320108">
    <w:abstractNumId w:val="8"/>
  </w:num>
  <w:num w:numId="3" w16cid:durableId="1565605219">
    <w:abstractNumId w:val="2"/>
  </w:num>
  <w:num w:numId="4" w16cid:durableId="1434352588">
    <w:abstractNumId w:val="4"/>
  </w:num>
  <w:num w:numId="5" w16cid:durableId="186721253">
    <w:abstractNumId w:val="1"/>
  </w:num>
  <w:num w:numId="6" w16cid:durableId="1354185202">
    <w:abstractNumId w:val="0"/>
  </w:num>
  <w:num w:numId="7" w16cid:durableId="2047487191">
    <w:abstractNumId w:val="6"/>
  </w:num>
  <w:num w:numId="8" w16cid:durableId="1646011419">
    <w:abstractNumId w:val="7"/>
  </w:num>
  <w:num w:numId="9" w16cid:durableId="1035692674">
    <w:abstractNumId w:val="5"/>
  </w:num>
  <w:num w:numId="10" w16cid:durableId="9455020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46"/>
    <w:rsid w:val="00012431"/>
    <w:rsid w:val="00016A93"/>
    <w:rsid w:val="00032787"/>
    <w:rsid w:val="00056D51"/>
    <w:rsid w:val="00064D42"/>
    <w:rsid w:val="00073E25"/>
    <w:rsid w:val="00092C86"/>
    <w:rsid w:val="000B7AA1"/>
    <w:rsid w:val="000C0A37"/>
    <w:rsid w:val="000C20C9"/>
    <w:rsid w:val="000C25F3"/>
    <w:rsid w:val="000C29AA"/>
    <w:rsid w:val="000D215A"/>
    <w:rsid w:val="000D6959"/>
    <w:rsid w:val="000F6609"/>
    <w:rsid w:val="00131FC3"/>
    <w:rsid w:val="00144FE5"/>
    <w:rsid w:val="00166604"/>
    <w:rsid w:val="0016746C"/>
    <w:rsid w:val="001874C2"/>
    <w:rsid w:val="001A340B"/>
    <w:rsid w:val="001A50B0"/>
    <w:rsid w:val="001C4634"/>
    <w:rsid w:val="001C7D0D"/>
    <w:rsid w:val="001D074B"/>
    <w:rsid w:val="001D4BD4"/>
    <w:rsid w:val="001E2FE1"/>
    <w:rsid w:val="001E480F"/>
    <w:rsid w:val="001E7371"/>
    <w:rsid w:val="0021189E"/>
    <w:rsid w:val="00244B22"/>
    <w:rsid w:val="00267730"/>
    <w:rsid w:val="00271376"/>
    <w:rsid w:val="00285BBA"/>
    <w:rsid w:val="00291EB4"/>
    <w:rsid w:val="002979F3"/>
    <w:rsid w:val="002A7346"/>
    <w:rsid w:val="002D7DE3"/>
    <w:rsid w:val="002E6C0A"/>
    <w:rsid w:val="0031767D"/>
    <w:rsid w:val="003752B8"/>
    <w:rsid w:val="00376798"/>
    <w:rsid w:val="00376D93"/>
    <w:rsid w:val="00391B33"/>
    <w:rsid w:val="003974DE"/>
    <w:rsid w:val="003C2AE1"/>
    <w:rsid w:val="003C7F2F"/>
    <w:rsid w:val="003E64DF"/>
    <w:rsid w:val="003F5225"/>
    <w:rsid w:val="004058AE"/>
    <w:rsid w:val="00417B8E"/>
    <w:rsid w:val="0042112B"/>
    <w:rsid w:val="00422E20"/>
    <w:rsid w:val="00430707"/>
    <w:rsid w:val="0043308F"/>
    <w:rsid w:val="00444AE7"/>
    <w:rsid w:val="00451E78"/>
    <w:rsid w:val="00455FAC"/>
    <w:rsid w:val="004A401D"/>
    <w:rsid w:val="004A49B8"/>
    <w:rsid w:val="004C2191"/>
    <w:rsid w:val="004E39D4"/>
    <w:rsid w:val="00514DA6"/>
    <w:rsid w:val="00521EAB"/>
    <w:rsid w:val="0052361D"/>
    <w:rsid w:val="00544173"/>
    <w:rsid w:val="00553A90"/>
    <w:rsid w:val="005732F7"/>
    <w:rsid w:val="00577F6D"/>
    <w:rsid w:val="00587C19"/>
    <w:rsid w:val="00592843"/>
    <w:rsid w:val="005A75E7"/>
    <w:rsid w:val="005C1C18"/>
    <w:rsid w:val="005C4F11"/>
    <w:rsid w:val="00600D7F"/>
    <w:rsid w:val="0060642B"/>
    <w:rsid w:val="006137BA"/>
    <w:rsid w:val="006200B6"/>
    <w:rsid w:val="00621A21"/>
    <w:rsid w:val="00640EB2"/>
    <w:rsid w:val="00651EE4"/>
    <w:rsid w:val="00654CDA"/>
    <w:rsid w:val="00655E85"/>
    <w:rsid w:val="00665532"/>
    <w:rsid w:val="00686AB3"/>
    <w:rsid w:val="006A1A12"/>
    <w:rsid w:val="006B02A1"/>
    <w:rsid w:val="006B7C9C"/>
    <w:rsid w:val="0071545C"/>
    <w:rsid w:val="00731284"/>
    <w:rsid w:val="0075291F"/>
    <w:rsid w:val="00787E80"/>
    <w:rsid w:val="007917BF"/>
    <w:rsid w:val="007948FB"/>
    <w:rsid w:val="007A66B0"/>
    <w:rsid w:val="007C5BB3"/>
    <w:rsid w:val="007E57A3"/>
    <w:rsid w:val="007F1E11"/>
    <w:rsid w:val="00801295"/>
    <w:rsid w:val="008136BA"/>
    <w:rsid w:val="00830185"/>
    <w:rsid w:val="0084221E"/>
    <w:rsid w:val="00847CA1"/>
    <w:rsid w:val="00853590"/>
    <w:rsid w:val="008538F5"/>
    <w:rsid w:val="00854067"/>
    <w:rsid w:val="00866146"/>
    <w:rsid w:val="0086774D"/>
    <w:rsid w:val="0088137D"/>
    <w:rsid w:val="00883EFE"/>
    <w:rsid w:val="00885130"/>
    <w:rsid w:val="008B070C"/>
    <w:rsid w:val="008B48F8"/>
    <w:rsid w:val="008C290B"/>
    <w:rsid w:val="008F4C2F"/>
    <w:rsid w:val="00911654"/>
    <w:rsid w:val="00916318"/>
    <w:rsid w:val="009273A5"/>
    <w:rsid w:val="00933288"/>
    <w:rsid w:val="00936D99"/>
    <w:rsid w:val="00937CC8"/>
    <w:rsid w:val="00956D38"/>
    <w:rsid w:val="00967445"/>
    <w:rsid w:val="00976338"/>
    <w:rsid w:val="00985FD5"/>
    <w:rsid w:val="00990AFE"/>
    <w:rsid w:val="00992771"/>
    <w:rsid w:val="00994AB8"/>
    <w:rsid w:val="009A6448"/>
    <w:rsid w:val="009D5C90"/>
    <w:rsid w:val="009F1053"/>
    <w:rsid w:val="00A26664"/>
    <w:rsid w:val="00A37DBB"/>
    <w:rsid w:val="00A77640"/>
    <w:rsid w:val="00A8336C"/>
    <w:rsid w:val="00A91A72"/>
    <w:rsid w:val="00AC502B"/>
    <w:rsid w:val="00AD4C78"/>
    <w:rsid w:val="00AF5C73"/>
    <w:rsid w:val="00B0113D"/>
    <w:rsid w:val="00B12F8A"/>
    <w:rsid w:val="00B15938"/>
    <w:rsid w:val="00B24E4E"/>
    <w:rsid w:val="00B30CBB"/>
    <w:rsid w:val="00B34513"/>
    <w:rsid w:val="00B40A26"/>
    <w:rsid w:val="00B40E26"/>
    <w:rsid w:val="00B62812"/>
    <w:rsid w:val="00B644E2"/>
    <w:rsid w:val="00B92A7F"/>
    <w:rsid w:val="00B954E9"/>
    <w:rsid w:val="00B95924"/>
    <w:rsid w:val="00BA244F"/>
    <w:rsid w:val="00BB2177"/>
    <w:rsid w:val="00BB51C8"/>
    <w:rsid w:val="00BD3C23"/>
    <w:rsid w:val="00BD6D30"/>
    <w:rsid w:val="00C200B2"/>
    <w:rsid w:val="00C23532"/>
    <w:rsid w:val="00C32954"/>
    <w:rsid w:val="00C40054"/>
    <w:rsid w:val="00C532E5"/>
    <w:rsid w:val="00C55FB1"/>
    <w:rsid w:val="00C5665B"/>
    <w:rsid w:val="00C74833"/>
    <w:rsid w:val="00C75976"/>
    <w:rsid w:val="00CA1720"/>
    <w:rsid w:val="00CB15B2"/>
    <w:rsid w:val="00CB478C"/>
    <w:rsid w:val="00CC7209"/>
    <w:rsid w:val="00CD2842"/>
    <w:rsid w:val="00CE56B5"/>
    <w:rsid w:val="00D048B9"/>
    <w:rsid w:val="00D05084"/>
    <w:rsid w:val="00D129B9"/>
    <w:rsid w:val="00D12E95"/>
    <w:rsid w:val="00D23CE6"/>
    <w:rsid w:val="00D450DF"/>
    <w:rsid w:val="00D80A35"/>
    <w:rsid w:val="00D81949"/>
    <w:rsid w:val="00DA46CA"/>
    <w:rsid w:val="00DB2546"/>
    <w:rsid w:val="00DB625F"/>
    <w:rsid w:val="00DC3156"/>
    <w:rsid w:val="00DF5642"/>
    <w:rsid w:val="00E0400A"/>
    <w:rsid w:val="00E15935"/>
    <w:rsid w:val="00E341B8"/>
    <w:rsid w:val="00E3715C"/>
    <w:rsid w:val="00E4464D"/>
    <w:rsid w:val="00E50103"/>
    <w:rsid w:val="00E57FD4"/>
    <w:rsid w:val="00E62CFE"/>
    <w:rsid w:val="00E72716"/>
    <w:rsid w:val="00E805E8"/>
    <w:rsid w:val="00EB6204"/>
    <w:rsid w:val="00EB6E88"/>
    <w:rsid w:val="00EC0695"/>
    <w:rsid w:val="00EC3F5A"/>
    <w:rsid w:val="00EC7B31"/>
    <w:rsid w:val="00ED71F6"/>
    <w:rsid w:val="00F07F69"/>
    <w:rsid w:val="00F10478"/>
    <w:rsid w:val="00F249ED"/>
    <w:rsid w:val="00F263D0"/>
    <w:rsid w:val="00F4666E"/>
    <w:rsid w:val="00F47FEF"/>
    <w:rsid w:val="00F56867"/>
    <w:rsid w:val="00F6158A"/>
    <w:rsid w:val="00F62805"/>
    <w:rsid w:val="00F70093"/>
    <w:rsid w:val="00F9263A"/>
    <w:rsid w:val="00FA2987"/>
    <w:rsid w:val="00FC0EE9"/>
    <w:rsid w:val="00FE15A4"/>
    <w:rsid w:val="00FE4154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4FC5D"/>
  <w15:docId w15:val="{8F3768F7-CBF0-4B93-B3A7-EB585C5E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734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A73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A7346"/>
    <w:rPr>
      <w:rFonts w:ascii="Cambria" w:eastAsia="Cambria" w:hAnsi="Cambria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A73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7346"/>
    <w:rPr>
      <w:rFonts w:ascii="Cambria" w:eastAsia="Cambria" w:hAnsi="Cambria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2A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1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2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59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76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5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Ellen Frijns</cp:lastModifiedBy>
  <cp:revision>17</cp:revision>
  <cp:lastPrinted>2020-05-26T17:24:00Z</cp:lastPrinted>
  <dcterms:created xsi:type="dcterms:W3CDTF">2023-01-10T15:21:00Z</dcterms:created>
  <dcterms:modified xsi:type="dcterms:W3CDTF">2023-01-18T11:48:00Z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2022-02-01T13:12:40Z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a6b1a9ef-2630-4c11-acef-c98973a9c4fe</vt:lpwstr>
  </property>
  <property fmtid="{D5CDD505-2E9C-101B-9397-08002B2CF9AE}" pid="8" name="MSIP_Label_0359f705-2ba0-454b-9cfc-6ce5bcaac040_ContentBits">
    <vt:lpwstr>2</vt:lpwstr>
  </property>
</Properties>
</file>